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34" w:rsidRPr="001A4C8B" w:rsidRDefault="00410034" w:rsidP="00410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Практическая работа 2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презентации 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>на тему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916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Педагогическое сопровождение организации детской и семейной проектной деятельности</w:t>
      </w:r>
      <w:r w:rsidRPr="001A4C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410034" w:rsidRDefault="00410034" w:rsidP="00410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1A4C8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10034" w:rsidRPr="00191698" w:rsidRDefault="00410034" w:rsidP="004100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Педагогическое содержание проектов по направлению «Москва и москвичи». </w:t>
      </w:r>
    </w:p>
    <w:p w:rsidR="00410034" w:rsidRPr="00191698" w:rsidRDefault="00410034" w:rsidP="004100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Этапы педагогического сопровождения детских и семейных проектов. </w:t>
      </w:r>
    </w:p>
    <w:p w:rsidR="00410034" w:rsidRPr="00191698" w:rsidRDefault="00410034" w:rsidP="004100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Принципы организации проектной деятельности детей и родителей. </w:t>
      </w:r>
    </w:p>
    <w:p w:rsidR="00410034" w:rsidRPr="00191698" w:rsidRDefault="00410034" w:rsidP="004100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1698">
        <w:rPr>
          <w:rFonts w:ascii="Times New Roman" w:hAnsi="Times New Roman" w:cs="Times New Roman"/>
          <w:sz w:val="24"/>
          <w:szCs w:val="24"/>
          <w:lang w:val="ru-RU"/>
        </w:rPr>
        <w:t>Педагогические условия эффективной реализации детских и семейных проектов.</w:t>
      </w:r>
    </w:p>
    <w:p w:rsidR="00410034" w:rsidRPr="001A4C8B" w:rsidRDefault="00410034" w:rsidP="0041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 xml:space="preserve">Список литературы: </w:t>
      </w:r>
    </w:p>
    <w:p w:rsidR="00410034" w:rsidRPr="001A4C8B" w:rsidRDefault="00410034" w:rsidP="00410034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 xml:space="preserve">а) основная литература: </w:t>
      </w:r>
    </w:p>
    <w:p w:rsidR="00410034" w:rsidRPr="001A4C8B" w:rsidRDefault="00410034" w:rsidP="00410034">
      <w:pPr>
        <w:spacing w:after="1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Бодина Е.А. История и теория культуры. Практикум / Е. А. Бодина ; Моск. город. ун-т, МГПУ. – 2-е изд., испр. и доп. – М. : Юрайт, 2017. – 246 с. 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br/>
        <w:t>2.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tab/>
        <w:t>Вестник московского образования : темат. выпуск : [в... вып.]. Вып. 6. Встреча Президента РФ с авторами концепции нового учебника истории. Концепция математиче-ского образования. Утверждение перечня специальностей. Проект "Всей семьей в музей" / Правительство г. Москвы, Департамент образования г. Москвы ; [гл. ред. И. И. Калина]. – М. : Центр "Шк. кн.", 2014. – 320 с.</w:t>
      </w:r>
    </w:p>
    <w:p w:rsidR="00410034" w:rsidRPr="001A4C8B" w:rsidRDefault="00410034" w:rsidP="00410034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>б) дополнительная литература:</w:t>
      </w:r>
    </w:p>
    <w:p w:rsidR="00410034" w:rsidRPr="007221ED" w:rsidRDefault="00410034" w:rsidP="00410034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Демидова Н.И., Полковникова Н.Б. Проектирование работы по взаимодействию дошкольной образовательной организации и семьи : учебно-метод. пособие / Департамент образования г. Москвы, Гос. автоном. образоват. учреждение высш. образования г. Моск-вы "Моск. гор. пед. ун-т"(ГАОУ ВО МГПУ), Ин-т педагогики и психологии образования, Каф. дошк. образования ; Н. И. Демидова, Н. Б. Полковникова. – М. : МГПУ, 2017. – 76 с. 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br/>
        <w:t>3.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ab/>
        <w:t>Образовательный туризм в практике педагогической деятельности учителей Москвы: опыт, достижения, проблемы и перспективы : сб. материалов круглого стола, 20–21 марта 2015 г. / Департамент образования г. Москвы, Гос. автоном. образоват. учреждение высш. образования г. Москвы " Моск. гор. пед. ун-т" (ГАОУ ВО МГПУ), Ин-т математи-ки, информатики и естеств. наук., Каф. географии ; [отв. ред. О. В. Шульгина]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– М. : МГПУ, 2015. – 127 с.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4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ab/>
        <w:t xml:space="preserve">Флегонтова Н.П. Проектная деятельность в дошкольном образовании: проблемы и перспективы / Н. П. Флегонтова // Дошкольник. </w:t>
      </w:r>
      <w:r w:rsidRPr="007221ED">
        <w:rPr>
          <w:rFonts w:ascii="Times New Roman" w:hAnsi="Times New Roman" w:cs="Times New Roman"/>
          <w:sz w:val="24"/>
          <w:szCs w:val="24"/>
          <w:lang w:val="ru-RU"/>
        </w:rPr>
        <w:t>Методика и практика воспитания и обу-чения. –2014. – № 2. – С. 10–17.</w:t>
      </w:r>
    </w:p>
    <w:p w:rsidR="001C23E9" w:rsidRDefault="00410034">
      <w:bookmarkStart w:id="0" w:name="_GoBack"/>
      <w:bookmarkEnd w:id="0"/>
    </w:p>
    <w:sectPr w:rsidR="001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02C33"/>
    <w:multiLevelType w:val="hybridMultilevel"/>
    <w:tmpl w:val="99FCED5E"/>
    <w:lvl w:ilvl="0" w:tplc="4CA23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64"/>
    <w:rsid w:val="00410034"/>
    <w:rsid w:val="008B4C64"/>
    <w:rsid w:val="00D31F3A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0395B-0B7C-4E56-983E-1920C93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034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10034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410034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2019-01-27T10:41:00Z</dcterms:created>
  <dcterms:modified xsi:type="dcterms:W3CDTF">2019-01-27T10:41:00Z</dcterms:modified>
</cp:coreProperties>
</file>